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4065" w14:textId="51564177" w:rsidR="00DE05BF" w:rsidRDefault="00D3799D" w:rsidP="00DE05BF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VISUAL</w:t>
      </w:r>
      <w:r w:rsidR="00E31383">
        <w:rPr>
          <w:rFonts w:ascii="Calibri" w:hAnsi="Calibri"/>
          <w:b/>
          <w:sz w:val="20"/>
          <w:szCs w:val="20"/>
        </w:rPr>
        <w:t xml:space="preserve"> IMPAIRMENT</w:t>
      </w:r>
    </w:p>
    <w:p w14:paraId="7CD04C7D" w14:textId="77777777" w:rsidR="00DE05BF" w:rsidRDefault="00DE05BF" w:rsidP="00DE05BF">
      <w:pPr>
        <w:jc w:val="center"/>
        <w:rPr>
          <w:rFonts w:ascii="Calibri" w:hAnsi="Calibri"/>
          <w:b/>
          <w:sz w:val="20"/>
          <w:szCs w:val="20"/>
        </w:rPr>
      </w:pPr>
    </w:p>
    <w:p w14:paraId="7068D9A9" w14:textId="7A6FD515" w:rsidR="007B65AB" w:rsidRDefault="00DE05BF" w:rsidP="006D61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DETERMINATION OF DISABILITY:</w:t>
      </w:r>
      <w:r w:rsidR="000525C3">
        <w:rPr>
          <w:rFonts w:ascii="Calibri" w:hAnsi="Calibri"/>
          <w:sz w:val="20"/>
          <w:szCs w:val="20"/>
        </w:rPr>
        <w:t xml:space="preserve">  </w:t>
      </w:r>
      <w:r w:rsidR="000525C3" w:rsidRPr="00312DBE">
        <w:rPr>
          <w:rFonts w:ascii="Calibri" w:hAnsi="Calibri"/>
          <w:i/>
          <w:sz w:val="20"/>
          <w:szCs w:val="20"/>
        </w:rPr>
        <w:t>(student’s name) meets/does not</w:t>
      </w:r>
      <w:r w:rsidR="000525C3">
        <w:rPr>
          <w:rFonts w:ascii="Calibri" w:hAnsi="Calibri"/>
          <w:sz w:val="20"/>
          <w:szCs w:val="20"/>
        </w:rPr>
        <w:t xml:space="preserve"> meet special education eligibility under the category of </w:t>
      </w:r>
      <w:r w:rsidR="006D611C">
        <w:rPr>
          <w:rFonts w:ascii="Calibri" w:hAnsi="Calibri"/>
          <w:sz w:val="20"/>
          <w:szCs w:val="20"/>
        </w:rPr>
        <w:t>Visual Impairment as defined as impairment in vision that, even with correction, adversely affects a child’s educational performance.  This includes both partial sight and blindness.</w:t>
      </w:r>
    </w:p>
    <w:p w14:paraId="38499898" w14:textId="77777777" w:rsidR="006D611C" w:rsidRDefault="006D611C" w:rsidP="006D611C">
      <w:pPr>
        <w:rPr>
          <w:rFonts w:ascii="Calibri" w:hAnsi="Calibri"/>
          <w:sz w:val="20"/>
          <w:szCs w:val="20"/>
        </w:rPr>
      </w:pPr>
    </w:p>
    <w:p w14:paraId="2F4E8CFA" w14:textId="04971BBB" w:rsidR="006D611C" w:rsidRDefault="006D611C" w:rsidP="006D61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 A licensed eye specialist has provided written documentation in the previous 12 months that (</w:t>
      </w:r>
      <w:r w:rsidRPr="006D611C">
        <w:rPr>
          <w:rFonts w:ascii="Calibri" w:hAnsi="Calibri"/>
          <w:i/>
          <w:sz w:val="20"/>
          <w:szCs w:val="20"/>
        </w:rPr>
        <w:t>Student’s name</w:t>
      </w:r>
      <w:r>
        <w:rPr>
          <w:rFonts w:ascii="Calibri" w:hAnsi="Calibri"/>
          <w:sz w:val="20"/>
          <w:szCs w:val="20"/>
        </w:rPr>
        <w:t>) has the following visual impairment (eye specialist’s name, summary of report, and date of documentation must be included in the IWAR) (</w:t>
      </w:r>
      <w:r w:rsidRPr="006D611C">
        <w:rPr>
          <w:rFonts w:ascii="Calibri" w:hAnsi="Calibri"/>
          <w:b/>
          <w:sz w:val="20"/>
          <w:szCs w:val="20"/>
        </w:rPr>
        <w:t>at least one must be checked</w:t>
      </w:r>
      <w:r>
        <w:rPr>
          <w:rFonts w:ascii="Calibri" w:hAnsi="Calibri"/>
          <w:sz w:val="20"/>
          <w:szCs w:val="20"/>
        </w:rPr>
        <w:t>):</w:t>
      </w:r>
    </w:p>
    <w:p w14:paraId="340F90BA" w14:textId="77777777" w:rsidR="006D611C" w:rsidRDefault="006D611C" w:rsidP="006D611C">
      <w:pPr>
        <w:rPr>
          <w:rFonts w:ascii="Calibri" w:hAnsi="Calibri"/>
          <w:sz w:val="20"/>
          <w:szCs w:val="20"/>
        </w:rPr>
      </w:pPr>
    </w:p>
    <w:p w14:paraId="54300776" w14:textId="7AB0CA04" w:rsidR="006D611C" w:rsidRDefault="006D611C" w:rsidP="006D61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(Stude</w:t>
      </w:r>
      <w:r w:rsidRPr="006D611C">
        <w:rPr>
          <w:rFonts w:ascii="Calibri" w:hAnsi="Calibri"/>
          <w:i/>
          <w:sz w:val="20"/>
          <w:szCs w:val="20"/>
        </w:rPr>
        <w:t>nt’s name</w:t>
      </w:r>
      <w:r>
        <w:rPr>
          <w:rFonts w:ascii="Calibri" w:hAnsi="Calibri"/>
          <w:sz w:val="20"/>
          <w:szCs w:val="20"/>
        </w:rPr>
        <w:t xml:space="preserve">) has a visual acuity of 20/60 or less in the better eye with the best conventional correction.  </w:t>
      </w:r>
      <w:r w:rsidRPr="006D611C">
        <w:rPr>
          <w:rFonts w:ascii="Calibri" w:hAnsi="Calibri"/>
          <w:i/>
          <w:sz w:val="20"/>
          <w:szCs w:val="20"/>
        </w:rPr>
        <w:t>His/her</w:t>
      </w:r>
      <w:r>
        <w:rPr>
          <w:rFonts w:ascii="Calibri" w:hAnsi="Calibri"/>
          <w:sz w:val="20"/>
          <w:szCs w:val="20"/>
        </w:rPr>
        <w:t xml:space="preserve"> impairment is in the following range:</w:t>
      </w:r>
    </w:p>
    <w:p w14:paraId="6B42F0DD" w14:textId="21EB9273" w:rsidR="006D611C" w:rsidRDefault="006D611C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Moderate Visual Impairment:  (20/70 to 20/160)</w:t>
      </w:r>
    </w:p>
    <w:p w14:paraId="03F67B79" w14:textId="7421AAD4" w:rsidR="006D611C" w:rsidRDefault="006D611C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Severe Visual Impairment:  (20/200 to 20/400)</w:t>
      </w:r>
    </w:p>
    <w:p w14:paraId="6337F0E7" w14:textId="4A06CA93" w:rsidR="006D611C" w:rsidRDefault="006D611C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Profound visual Impairment:  (20/500 to 20/1,000)</w:t>
      </w:r>
    </w:p>
    <w:p w14:paraId="7A2073C8" w14:textId="75B07DAE" w:rsidR="006D611C" w:rsidRDefault="006D611C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Near-Total Visual Impairment:  (</w:t>
      </w:r>
      <w:r w:rsidR="00B40AF9">
        <w:rPr>
          <w:rFonts w:ascii="Calibri" w:eastAsia="ＭＳ ゴシック" w:hAnsi="Calibri"/>
          <w:color w:val="000000"/>
          <w:sz w:val="20"/>
          <w:szCs w:val="20"/>
        </w:rPr>
        <w:t>less than 20/1,000)</w:t>
      </w:r>
    </w:p>
    <w:p w14:paraId="1E27BDFE" w14:textId="0334292E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Total Visual Impairment:  (no light perception)</w:t>
      </w:r>
    </w:p>
    <w:p w14:paraId="6453BFB3" w14:textId="77777777" w:rsidR="00CD2CDD" w:rsidRDefault="00CD2CDD" w:rsidP="006D611C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3B0D2AEA" w14:textId="7654B39C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Or</w:t>
      </w:r>
    </w:p>
    <w:p w14:paraId="7BEE2452" w14:textId="77777777" w:rsidR="00CD2CDD" w:rsidRDefault="00CD2CDD" w:rsidP="006D611C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031C78D8" w14:textId="267A7342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(</w:t>
      </w:r>
      <w:r w:rsidRPr="00B40AF9">
        <w:rPr>
          <w:rFonts w:ascii="Calibri" w:eastAsia="ＭＳ ゴシック" w:hAnsi="Calibri"/>
          <w:i/>
          <w:color w:val="000000"/>
          <w:sz w:val="20"/>
          <w:szCs w:val="20"/>
        </w:rPr>
        <w:t>Student’s name</w:t>
      </w:r>
      <w:r>
        <w:rPr>
          <w:rFonts w:ascii="Calibri" w:eastAsia="ＭＳ ゴシック" w:hAnsi="Calibri"/>
          <w:color w:val="000000"/>
          <w:sz w:val="20"/>
          <w:szCs w:val="20"/>
        </w:rPr>
        <w:t>) has a vision impairment that impacts peripheral vision or a congenital and/or degenerating eye condition which impacts functioning:</w:t>
      </w:r>
    </w:p>
    <w:p w14:paraId="42A46C04" w14:textId="2BBE6891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Visual field of 20 degrees or less</w:t>
      </w:r>
    </w:p>
    <w:p w14:paraId="36F3382A" w14:textId="428E5D88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Progressive cataracts</w:t>
      </w:r>
    </w:p>
    <w:p w14:paraId="1C09E477" w14:textId="64D8E55D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Glaucoma</w:t>
      </w:r>
    </w:p>
    <w:p w14:paraId="231E84C9" w14:textId="06FA67B3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Retinitis Pigmentosa</w:t>
      </w:r>
    </w:p>
    <w:p w14:paraId="1BA7948B" w14:textId="12F22A7D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Macular Degeneration</w:t>
      </w:r>
    </w:p>
    <w:p w14:paraId="07FD13ED" w14:textId="00597CB7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Other:____________________</w:t>
      </w:r>
    </w:p>
    <w:p w14:paraId="22E9D9E9" w14:textId="77777777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04122D62" w14:textId="25106ABF" w:rsidR="00B40AF9" w:rsidRDefault="00B40AF9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2.  </w:t>
      </w:r>
      <w:r w:rsidR="00F736AD">
        <w:rPr>
          <w:rFonts w:ascii="Calibri" w:eastAsia="ＭＳ ゴシック" w:hAnsi="Calibri"/>
          <w:color w:val="000000"/>
          <w:sz w:val="20"/>
          <w:szCs w:val="20"/>
        </w:rPr>
        <w:t>(</w:t>
      </w:r>
      <w:r w:rsidR="00F736AD" w:rsidRPr="00F736AD">
        <w:rPr>
          <w:rFonts w:ascii="Calibri" w:eastAsia="ＭＳ ゴシック" w:hAnsi="Calibri"/>
          <w:i/>
          <w:color w:val="000000"/>
          <w:sz w:val="20"/>
          <w:szCs w:val="20"/>
        </w:rPr>
        <w:t>Student’s name</w:t>
      </w:r>
      <w:r w:rsidR="00F736AD">
        <w:rPr>
          <w:rFonts w:ascii="Calibri" w:eastAsia="ＭＳ ゴシック" w:hAnsi="Calibri"/>
          <w:color w:val="000000"/>
          <w:sz w:val="20"/>
          <w:szCs w:val="20"/>
        </w:rPr>
        <w:t>)’s Visual Impairment adversely affects educational performance (</w:t>
      </w:r>
      <w:r w:rsidR="00F736AD" w:rsidRPr="00F736AD">
        <w:rPr>
          <w:rFonts w:ascii="Calibri" w:eastAsia="ＭＳ ゴシック" w:hAnsi="Calibri"/>
          <w:b/>
          <w:color w:val="000000"/>
          <w:sz w:val="20"/>
          <w:szCs w:val="20"/>
        </w:rPr>
        <w:t>one must be checked</w:t>
      </w:r>
      <w:r w:rsidR="00F736AD">
        <w:rPr>
          <w:rFonts w:ascii="Calibri" w:eastAsia="ＭＳ ゴシック" w:hAnsi="Calibri"/>
          <w:color w:val="000000"/>
          <w:sz w:val="20"/>
          <w:szCs w:val="20"/>
        </w:rPr>
        <w:t>):</w:t>
      </w:r>
    </w:p>
    <w:p w14:paraId="01DBE14E" w14:textId="283A6C26" w:rsidR="00F736AD" w:rsidRDefault="00F736AD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 w:rsidRPr="00F736AD">
        <w:rPr>
          <w:rFonts w:ascii="Calibri" w:eastAsia="ＭＳ ゴシック" w:hAnsi="Calibri"/>
          <w:i/>
          <w:color w:val="000000"/>
          <w:sz w:val="20"/>
          <w:szCs w:val="20"/>
        </w:rPr>
        <w:t>He/she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needs significant modifications and/or accommodations to access educational materials or media as determined by a licensed eye specialist (data regarding input from the teacher of the visually impaired and observations summarized in IWAR).  (Educational m</w:t>
      </w:r>
      <w:r w:rsidR="00CD2CDD">
        <w:rPr>
          <w:rFonts w:ascii="Calibri" w:eastAsia="ＭＳ ゴシック" w:hAnsi="Calibri"/>
          <w:color w:val="000000"/>
          <w:sz w:val="20"/>
          <w:szCs w:val="20"/>
        </w:rPr>
        <w:t>aterial and media includes tex</w:t>
      </w:r>
      <w:r>
        <w:rPr>
          <w:rFonts w:ascii="Calibri" w:eastAsia="ＭＳ ゴシック" w:hAnsi="Calibri"/>
          <w:color w:val="000000"/>
          <w:sz w:val="20"/>
          <w:szCs w:val="20"/>
        </w:rPr>
        <w:t>tbooks, photocopies, white boards, computers, and environmental signs)</w:t>
      </w:r>
    </w:p>
    <w:p w14:paraId="4A353E0E" w14:textId="127031B8" w:rsidR="00F736AD" w:rsidRDefault="00F736AD" w:rsidP="006D611C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 w:rsidRPr="00F736AD">
        <w:rPr>
          <w:rFonts w:ascii="Calibri" w:eastAsia="ＭＳ ゴシック" w:hAnsi="Calibri"/>
          <w:i/>
          <w:color w:val="000000"/>
          <w:sz w:val="20"/>
          <w:szCs w:val="20"/>
        </w:rPr>
        <w:t>He/she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has an achievement deficit in __________________(insert one or more of the following:  basic reading skills, reading comprehension, or written language) which is at the 15</w:t>
      </w:r>
      <w:r w:rsidRPr="00F736AD">
        <w:rPr>
          <w:rFonts w:ascii="Calibri" w:eastAsia="ＭＳ ゴシック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percentile or 1.0 standard deviation or more below the mean standardized assessments (academic achievement data summarized in IWAR)</w:t>
      </w:r>
    </w:p>
    <w:p w14:paraId="601D02F9" w14:textId="77777777" w:rsidR="009B2548" w:rsidRDefault="009B2548" w:rsidP="000525C3">
      <w:pPr>
        <w:rPr>
          <w:rFonts w:ascii="Calibri" w:hAnsi="Calibri"/>
          <w:sz w:val="20"/>
          <w:szCs w:val="20"/>
        </w:rPr>
      </w:pPr>
    </w:p>
    <w:p w14:paraId="017650AA" w14:textId="77777777" w:rsidR="00312DBE" w:rsidRPr="000525C3" w:rsidRDefault="00312DBE" w:rsidP="000525C3">
      <w:pPr>
        <w:rPr>
          <w:rFonts w:ascii="Calibri" w:hAnsi="Calibri"/>
          <w:sz w:val="20"/>
          <w:szCs w:val="20"/>
        </w:rPr>
      </w:pPr>
    </w:p>
    <w:p w14:paraId="304FC19F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7EC3C7AD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37D02CA9" w14:textId="7A992891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Data for determining eligibility was gathered from (List multiple resources):</w:t>
      </w:r>
    </w:p>
    <w:p w14:paraId="484E3020" w14:textId="620B628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Cumulative file review</w:t>
      </w:r>
    </w:p>
    <w:p w14:paraId="4BCBBC80" w14:textId="21560FA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Medical reports</w:t>
      </w:r>
    </w:p>
    <w:p w14:paraId="37E32D85" w14:textId="76F9D202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Three observations</w:t>
      </w:r>
    </w:p>
    <w:p w14:paraId="516A52DD" w14:textId="6C6F48F8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Date:_______________</w:t>
      </w:r>
    </w:p>
    <w:p w14:paraId="68FA7BE1" w14:textId="7A31F4F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Date:_______________</w:t>
      </w:r>
      <w:r>
        <w:rPr>
          <w:rFonts w:ascii="Calibri" w:eastAsia="ＭＳ ゴシック" w:hAnsi="Calibri"/>
          <w:color w:val="000000"/>
          <w:sz w:val="20"/>
          <w:szCs w:val="20"/>
        </w:rPr>
        <w:br/>
        <w:t xml:space="preserve">      Date:_______________</w:t>
      </w:r>
    </w:p>
    <w:p w14:paraId="6D15D8FB" w14:textId="66F20A63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Tests (Speech Assessments, Visual/Motor/Sensory Assessments, Vision and Hearing Assessments, Academic Assessments, Adaptive Behavior Scales, Behavioral Checklists, etc.)</w:t>
      </w:r>
    </w:p>
    <w:p w14:paraId="1FBB13C4" w14:textId="0D4F4A1D" w:rsidR="00D16C4F" w:rsidRPr="00404A57" w:rsidRDefault="00D16C4F" w:rsidP="00DE05BF">
      <w:pPr>
        <w:rPr>
          <w:rFonts w:ascii="Calibri" w:hAnsi="Calibri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Other:_____________________________</w:t>
      </w:r>
    </w:p>
    <w:p w14:paraId="5DD93918" w14:textId="77777777" w:rsidR="004F1722" w:rsidRPr="002D7CB1" w:rsidRDefault="004F1722" w:rsidP="00323384">
      <w:bookmarkStart w:id="0" w:name="_GoBack"/>
      <w:bookmarkEnd w:id="0"/>
    </w:p>
    <w:sectPr w:rsidR="004F1722" w:rsidRPr="002D7CB1" w:rsidSect="000525C3"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D83B8" w14:textId="77777777" w:rsidR="00B64E83" w:rsidRDefault="00B64E83" w:rsidP="00CE79F1">
      <w:r>
        <w:separator/>
      </w:r>
    </w:p>
  </w:endnote>
  <w:endnote w:type="continuationSeparator" w:id="0">
    <w:p w14:paraId="2BC4B9A6" w14:textId="77777777" w:rsidR="00B64E83" w:rsidRDefault="00B64E83" w:rsidP="00C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 Med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847B" w14:textId="375F8BED" w:rsidR="006D611C" w:rsidRDefault="00B64E83">
    <w:pPr>
      <w:pStyle w:val="Footer"/>
    </w:pPr>
    <w:sdt>
      <w:sdtPr>
        <w:id w:val="969400743"/>
        <w:placeholder>
          <w:docPart w:val="5257255D2EAB52499753489EBFA5F1D1"/>
        </w:placeholder>
        <w:temporary/>
        <w:showingPlcHdr/>
      </w:sdtPr>
      <w:sdtEndPr/>
      <w:sdtContent>
        <w:r w:rsidR="006D611C">
          <w:t>[Type text]</w:t>
        </w:r>
      </w:sdtContent>
    </w:sdt>
    <w:r w:rsidR="006D611C">
      <w:ptab w:relativeTo="margin" w:alignment="center" w:leader="none"/>
    </w:r>
    <w:sdt>
      <w:sdtPr>
        <w:id w:val="969400748"/>
        <w:placeholder>
          <w:docPart w:val="B23614530712F84A960A4AE501E2CDEC"/>
        </w:placeholder>
        <w:temporary/>
        <w:showingPlcHdr/>
      </w:sdtPr>
      <w:sdtEndPr/>
      <w:sdtContent>
        <w:r w:rsidR="006D611C">
          <w:t>[Type text]</w:t>
        </w:r>
      </w:sdtContent>
    </w:sdt>
    <w:r w:rsidR="006D611C">
      <w:ptab w:relativeTo="margin" w:alignment="right" w:leader="none"/>
    </w:r>
    <w:sdt>
      <w:sdtPr>
        <w:id w:val="969400753"/>
        <w:placeholder>
          <w:docPart w:val="B97AD1E25CE3AF4098ABA2ED360A2913"/>
        </w:placeholder>
        <w:temporary/>
        <w:showingPlcHdr/>
      </w:sdtPr>
      <w:sdtEndPr/>
      <w:sdtContent>
        <w:r w:rsidR="006D611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C275F" w14:textId="10E57EBB" w:rsidR="006D611C" w:rsidRDefault="006D611C">
    <w:pPr>
      <w:pStyle w:val="Footer"/>
    </w:pPr>
    <w:r>
      <w:rPr>
        <w:rFonts w:asciiTheme="majorHAnsi" w:hAnsiTheme="majorHAnsi"/>
        <w:sz w:val="20"/>
        <w:szCs w:val="20"/>
      </w:rPr>
      <w:t>SVSEU 2017</w:t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92B29" w14:textId="77777777" w:rsidR="00B64E83" w:rsidRDefault="00B64E83" w:rsidP="00CE79F1">
      <w:r>
        <w:separator/>
      </w:r>
    </w:p>
  </w:footnote>
  <w:footnote w:type="continuationSeparator" w:id="0">
    <w:p w14:paraId="0185E4C6" w14:textId="77777777" w:rsidR="00B64E83" w:rsidRDefault="00B64E83" w:rsidP="00CE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019BC"/>
    <w:multiLevelType w:val="hybridMultilevel"/>
    <w:tmpl w:val="404AEAEC"/>
    <w:lvl w:ilvl="0" w:tplc="AF12E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8D0"/>
    <w:multiLevelType w:val="hybridMultilevel"/>
    <w:tmpl w:val="D65A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1"/>
    <w:rsid w:val="000525C3"/>
    <w:rsid w:val="000578FF"/>
    <w:rsid w:val="002D7CB1"/>
    <w:rsid w:val="00312DBE"/>
    <w:rsid w:val="00323384"/>
    <w:rsid w:val="00375274"/>
    <w:rsid w:val="004F1722"/>
    <w:rsid w:val="00534C31"/>
    <w:rsid w:val="005C1D7F"/>
    <w:rsid w:val="006D611C"/>
    <w:rsid w:val="00716751"/>
    <w:rsid w:val="00784432"/>
    <w:rsid w:val="007B65AB"/>
    <w:rsid w:val="007D5B00"/>
    <w:rsid w:val="00945BC0"/>
    <w:rsid w:val="00994615"/>
    <w:rsid w:val="009B2548"/>
    <w:rsid w:val="00A0625C"/>
    <w:rsid w:val="00A912CE"/>
    <w:rsid w:val="00AD22B4"/>
    <w:rsid w:val="00B40AF9"/>
    <w:rsid w:val="00B64E83"/>
    <w:rsid w:val="00CB02A9"/>
    <w:rsid w:val="00CD2CDD"/>
    <w:rsid w:val="00CE79F1"/>
    <w:rsid w:val="00D16C4F"/>
    <w:rsid w:val="00D3799D"/>
    <w:rsid w:val="00DE05BF"/>
    <w:rsid w:val="00E31383"/>
    <w:rsid w:val="00EB245A"/>
    <w:rsid w:val="00F736AD"/>
    <w:rsid w:val="00F87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246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57255D2EAB52499753489EBFA5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136A-936E-AC42-97BB-2B348F91A92A}"/>
      </w:docPartPr>
      <w:docPartBody>
        <w:p w:rsidR="00CE05A6" w:rsidRDefault="00CE05A6" w:rsidP="00CE05A6">
          <w:pPr>
            <w:pStyle w:val="5257255D2EAB52499753489EBFA5F1D1"/>
          </w:pPr>
          <w:r>
            <w:t>[Type text]</w:t>
          </w:r>
        </w:p>
      </w:docPartBody>
    </w:docPart>
    <w:docPart>
      <w:docPartPr>
        <w:name w:val="B23614530712F84A960A4AE501E2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3C88-A885-F646-93DF-3B58ADE95D51}"/>
      </w:docPartPr>
      <w:docPartBody>
        <w:p w:rsidR="00CE05A6" w:rsidRDefault="00CE05A6" w:rsidP="00CE05A6">
          <w:pPr>
            <w:pStyle w:val="B23614530712F84A960A4AE501E2CDEC"/>
          </w:pPr>
          <w:r>
            <w:t>[Type text]</w:t>
          </w:r>
        </w:p>
      </w:docPartBody>
    </w:docPart>
    <w:docPart>
      <w:docPartPr>
        <w:name w:val="B97AD1E25CE3AF4098ABA2ED360A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1BF0-CBEB-7F4C-B0AB-1B66409393B9}"/>
      </w:docPartPr>
      <w:docPartBody>
        <w:p w:rsidR="00CE05A6" w:rsidRDefault="00CE05A6" w:rsidP="00CE05A6">
          <w:pPr>
            <w:pStyle w:val="B97AD1E25CE3AF4098ABA2ED360A29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 Med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6"/>
    <w:rsid w:val="00123039"/>
    <w:rsid w:val="00C40163"/>
    <w:rsid w:val="00CE05A6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0F65C-D9DE-4F43-9833-B09DF3D2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2177</Characters>
  <Application>Microsoft Macintosh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Beutler</dc:creator>
  <cp:keywords/>
  <dc:description/>
  <cp:lastModifiedBy>Tracey Carol Zaun</cp:lastModifiedBy>
  <cp:revision>6</cp:revision>
  <cp:lastPrinted>2017-06-09T14:36:00Z</cp:lastPrinted>
  <dcterms:created xsi:type="dcterms:W3CDTF">2017-06-09T16:08:00Z</dcterms:created>
  <dcterms:modified xsi:type="dcterms:W3CDTF">2017-07-12T13:26:00Z</dcterms:modified>
</cp:coreProperties>
</file>