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4065" w14:textId="3650A089" w:rsidR="00DE05BF" w:rsidRDefault="00A912CE" w:rsidP="00DE05BF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HEARING</w:t>
      </w:r>
      <w:r w:rsidR="00E31383">
        <w:rPr>
          <w:rFonts w:ascii="Calibri" w:hAnsi="Calibri"/>
          <w:b/>
          <w:sz w:val="20"/>
          <w:szCs w:val="20"/>
        </w:rPr>
        <w:t xml:space="preserve"> IMPAIRMENT</w:t>
      </w:r>
    </w:p>
    <w:p w14:paraId="7CD04C7D" w14:textId="77777777" w:rsidR="00DE05BF" w:rsidRDefault="00DE05BF" w:rsidP="00DE05BF">
      <w:pPr>
        <w:jc w:val="center"/>
        <w:rPr>
          <w:rFonts w:ascii="Calibri" w:hAnsi="Calibri"/>
          <w:b/>
          <w:sz w:val="20"/>
          <w:szCs w:val="20"/>
        </w:rPr>
      </w:pPr>
    </w:p>
    <w:p w14:paraId="0AB3D16D" w14:textId="660BCC8E" w:rsidR="007D5B00" w:rsidRDefault="00DE05BF" w:rsidP="00A912C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DETERMINATION OF DISABILITY:</w:t>
      </w:r>
      <w:r w:rsidR="000525C3">
        <w:rPr>
          <w:rFonts w:ascii="Calibri" w:hAnsi="Calibri"/>
          <w:sz w:val="20"/>
          <w:szCs w:val="20"/>
        </w:rPr>
        <w:t xml:space="preserve">  </w:t>
      </w:r>
      <w:r w:rsidR="000525C3" w:rsidRPr="00312DBE">
        <w:rPr>
          <w:rFonts w:ascii="Calibri" w:hAnsi="Calibri"/>
          <w:i/>
          <w:sz w:val="20"/>
          <w:szCs w:val="20"/>
        </w:rPr>
        <w:t>(student’s name) meets/does not</w:t>
      </w:r>
      <w:r w:rsidR="000525C3">
        <w:rPr>
          <w:rFonts w:ascii="Calibri" w:hAnsi="Calibri"/>
          <w:sz w:val="20"/>
          <w:szCs w:val="20"/>
        </w:rPr>
        <w:t xml:space="preserve"> meet special education eligibility under the category of </w:t>
      </w:r>
      <w:r w:rsidR="00A912CE">
        <w:rPr>
          <w:rFonts w:ascii="Calibri" w:hAnsi="Calibri"/>
          <w:sz w:val="20"/>
          <w:szCs w:val="20"/>
        </w:rPr>
        <w:t>Hearing Impairment</w:t>
      </w:r>
      <w:r w:rsidR="00716751">
        <w:rPr>
          <w:rFonts w:ascii="Calibri" w:hAnsi="Calibri"/>
          <w:sz w:val="20"/>
          <w:szCs w:val="20"/>
        </w:rPr>
        <w:t xml:space="preserve"> as defined as an impairment in hearing, whether permanent or fluctuating, that adversely affects educational performance but that is not included under the definition of deafness.</w:t>
      </w:r>
    </w:p>
    <w:p w14:paraId="4B6B14DA" w14:textId="77777777" w:rsidR="00716751" w:rsidRDefault="00716751" w:rsidP="00A912CE">
      <w:pPr>
        <w:rPr>
          <w:rFonts w:ascii="Calibri" w:hAnsi="Calibri"/>
          <w:sz w:val="20"/>
          <w:szCs w:val="20"/>
        </w:rPr>
      </w:pPr>
    </w:p>
    <w:p w14:paraId="19523188" w14:textId="3DAD4EB4" w:rsidR="00716751" w:rsidRDefault="00716751" w:rsidP="00A912C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 A certified audiologist has provided written documentation in the previous 12 months that (</w:t>
      </w:r>
      <w:r w:rsidRPr="00716751">
        <w:rPr>
          <w:rFonts w:ascii="Calibri" w:hAnsi="Calibri"/>
          <w:i/>
          <w:sz w:val="20"/>
          <w:szCs w:val="20"/>
        </w:rPr>
        <w:t>student’s name</w:t>
      </w:r>
      <w:r>
        <w:rPr>
          <w:rFonts w:ascii="Calibri" w:hAnsi="Calibri"/>
          <w:sz w:val="20"/>
          <w:szCs w:val="20"/>
        </w:rPr>
        <w:t>) has neural/sensorineural and/or conductive hearing loss of 25 decibels or greater in the better ear or a unilateral hearing loss of 45 decibels hearing level or greater in the affected ear.  (Audiologist’s name, summary of audiologist’s report, and date of documentation must be included in the IWAR).  (</w:t>
      </w:r>
      <w:r w:rsidRPr="00716751">
        <w:rPr>
          <w:rFonts w:ascii="Calibri" w:hAnsi="Calibri"/>
          <w:i/>
          <w:sz w:val="20"/>
          <w:szCs w:val="20"/>
        </w:rPr>
        <w:t>Student’s name</w:t>
      </w:r>
      <w:r>
        <w:rPr>
          <w:rFonts w:ascii="Calibri" w:hAnsi="Calibri"/>
          <w:sz w:val="20"/>
          <w:szCs w:val="20"/>
        </w:rPr>
        <w:t>)’s hearing loss is in the following range:</w:t>
      </w:r>
    </w:p>
    <w:p w14:paraId="3CB1270F" w14:textId="0C460862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Mild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Hearing Loss:  (25-40 dB HL)</w:t>
      </w:r>
    </w:p>
    <w:p w14:paraId="37DBF4AB" w14:textId="5EDBC715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Moderate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Hearing Loss:  (41-55 dB HL)</w:t>
      </w:r>
    </w:p>
    <w:p w14:paraId="56539083" w14:textId="7BC5F8FC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Moderate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to Severe Hearing Loss:  (56-70 dB HL)</w:t>
      </w:r>
    </w:p>
    <w:p w14:paraId="06B57E96" w14:textId="7A089CF9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Severe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Hearing Loss (91 dB HL or greater)</w:t>
      </w:r>
    </w:p>
    <w:p w14:paraId="63D4E957" w14:textId="3894CD63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Unilateral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Hearing Loss (one normal hearing ear and one ear with 45 dB or greater HL)</w:t>
      </w:r>
    </w:p>
    <w:p w14:paraId="01AF2E6D" w14:textId="00671E00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(Please explain type of syndrome, birth defect, or other cause of hearing impairment)</w:t>
      </w:r>
    </w:p>
    <w:p w14:paraId="4865B1E9" w14:textId="77777777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0EF69E20" w14:textId="0E4D3E2F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2.  The child’s Hearing Impairment adversely affects educational performance (</w:t>
      </w:r>
      <w:r w:rsidRPr="00716751">
        <w:rPr>
          <w:rFonts w:ascii="Calibri" w:eastAsia="ＭＳ ゴシック" w:hAnsi="Calibri"/>
          <w:b/>
          <w:color w:val="000000"/>
          <w:sz w:val="20"/>
          <w:szCs w:val="20"/>
        </w:rPr>
        <w:t>at least one</w:t>
      </w:r>
      <w:bookmarkStart w:id="0" w:name="_GoBack"/>
      <w:bookmarkEnd w:id="0"/>
      <w:r w:rsidRPr="00716751">
        <w:rPr>
          <w:rFonts w:ascii="Calibri" w:eastAsia="ＭＳ ゴシック" w:hAnsi="Calibri"/>
          <w:b/>
          <w:color w:val="000000"/>
          <w:sz w:val="20"/>
          <w:szCs w:val="20"/>
        </w:rPr>
        <w:t xml:space="preserve"> must be checked</w:t>
      </w:r>
      <w:r>
        <w:rPr>
          <w:rFonts w:ascii="Calibri" w:eastAsia="ＭＳ ゴシック" w:hAnsi="Calibri"/>
          <w:color w:val="000000"/>
          <w:sz w:val="20"/>
          <w:szCs w:val="20"/>
        </w:rPr>
        <w:t>):</w:t>
      </w:r>
    </w:p>
    <w:p w14:paraId="18088481" w14:textId="791BE090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He</w:t>
      </w:r>
      <w:proofErr w:type="gramEnd"/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/she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needs to consistently use amplification appropriately in educational settings as determined by a certified audiologist and systematic classroom observation.  (Data from audiological measures and observations summarized in IWAR)</w:t>
      </w:r>
    </w:p>
    <w:p w14:paraId="3D82FD6F" w14:textId="0F95DA65" w:rsidR="00716751" w:rsidRDefault="00716751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He</w:t>
      </w:r>
      <w:proofErr w:type="gramEnd"/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/she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has an achievement deficit in _______________ (insert one or more of the following:  basic reading skills, reading comprehension, or written language) which is at the 15</w:t>
      </w:r>
      <w:r w:rsidRPr="00716751">
        <w:rPr>
          <w:rFonts w:ascii="Calibri" w:eastAsia="ＭＳ ゴシック" w:hAnsi="Calibri"/>
          <w:color w:val="000000"/>
          <w:sz w:val="20"/>
          <w:szCs w:val="20"/>
          <w:vertAlign w:val="superscript"/>
        </w:rPr>
        <w:t>th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percentile or 1.0 standard</w:t>
      </w:r>
      <w:r w:rsidR="007B65AB">
        <w:rPr>
          <w:rFonts w:ascii="Calibri" w:eastAsia="ＭＳ ゴシック" w:hAnsi="Calibri"/>
          <w:color w:val="000000"/>
          <w:sz w:val="20"/>
          <w:szCs w:val="20"/>
        </w:rPr>
        <w:t xml:space="preserve"> deviations or more below the mean on standardized assessments (academic achievement data summarized in IWAR)</w:t>
      </w:r>
    </w:p>
    <w:p w14:paraId="144E0155" w14:textId="1544DD35" w:rsidR="007B65AB" w:rsidRDefault="007B65AB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The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use and understanding of spoken English for classroom interaction under typical classroom conditions is affected and documented by a systematic observation of communication behaviors (observation summarized in IWAR)</w:t>
      </w:r>
    </w:p>
    <w:p w14:paraId="7068D9A9" w14:textId="70773961" w:rsidR="007B65AB" w:rsidRDefault="007B65AB" w:rsidP="00A912CE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He</w:t>
      </w:r>
      <w:proofErr w:type="gramEnd"/>
      <w:r w:rsidRPr="007B65AB">
        <w:rPr>
          <w:rFonts w:ascii="Calibri" w:eastAsia="ＭＳ ゴシック" w:hAnsi="Calibri"/>
          <w:i/>
          <w:color w:val="000000"/>
          <w:sz w:val="20"/>
          <w:szCs w:val="20"/>
        </w:rPr>
        <w:t>/she</w:t>
      </w:r>
      <w:r>
        <w:rPr>
          <w:rFonts w:ascii="Calibri" w:eastAsia="ＭＳ ゴシック" w:hAnsi="Calibri"/>
          <w:color w:val="000000"/>
          <w:sz w:val="20"/>
          <w:szCs w:val="20"/>
        </w:rPr>
        <w:t xml:space="preserve"> uses sign language and/or alternative or augmentative systems alone or in combination with spoken English.  (Parent Report, Teacher Report, and/or language sample summarized in IWAR)</w:t>
      </w:r>
    </w:p>
    <w:p w14:paraId="0DE6F5FA" w14:textId="77777777" w:rsidR="007B65AB" w:rsidRPr="00716751" w:rsidRDefault="007B65AB" w:rsidP="00A912CE">
      <w:pPr>
        <w:rPr>
          <w:rFonts w:ascii="Calibri" w:hAnsi="Calibri"/>
          <w:sz w:val="20"/>
          <w:szCs w:val="20"/>
        </w:rPr>
      </w:pPr>
    </w:p>
    <w:p w14:paraId="601D02F9" w14:textId="77777777" w:rsidR="009B2548" w:rsidRDefault="009B2548" w:rsidP="000525C3">
      <w:pPr>
        <w:rPr>
          <w:rFonts w:ascii="Calibri" w:hAnsi="Calibri"/>
          <w:sz w:val="20"/>
          <w:szCs w:val="20"/>
        </w:rPr>
      </w:pPr>
    </w:p>
    <w:p w14:paraId="017650AA" w14:textId="77777777" w:rsidR="00312DBE" w:rsidRPr="000525C3" w:rsidRDefault="00312DBE" w:rsidP="000525C3">
      <w:pPr>
        <w:rPr>
          <w:rFonts w:ascii="Calibri" w:hAnsi="Calibri"/>
          <w:sz w:val="20"/>
          <w:szCs w:val="20"/>
        </w:rPr>
      </w:pPr>
    </w:p>
    <w:p w14:paraId="304FC19F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7EC3C7AD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37D02CA9" w14:textId="7A992891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Data for determining eligibility was gathered from (List multiple resources):</w:t>
      </w:r>
    </w:p>
    <w:p w14:paraId="484E3020" w14:textId="620B628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Cumulative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file review</w:t>
      </w:r>
    </w:p>
    <w:p w14:paraId="4BCBBC80" w14:textId="21560FA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Medical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reports</w:t>
      </w:r>
    </w:p>
    <w:p w14:paraId="37E32D85" w14:textId="76F9D202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Three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observations</w:t>
      </w:r>
    </w:p>
    <w:p w14:paraId="516A52DD" w14:textId="6C6F48F8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</w:t>
      </w:r>
      <w:proofErr w:type="gramStart"/>
      <w:r>
        <w:rPr>
          <w:rFonts w:ascii="Calibri" w:eastAsia="ＭＳ ゴシック" w:hAnsi="Calibri"/>
          <w:color w:val="000000"/>
          <w:sz w:val="20"/>
          <w:szCs w:val="20"/>
        </w:rPr>
        <w:t>Date:_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______________</w:t>
      </w:r>
    </w:p>
    <w:p w14:paraId="68FA7BE1" w14:textId="7A31F4F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</w:t>
      </w:r>
      <w:proofErr w:type="gramStart"/>
      <w:r>
        <w:rPr>
          <w:rFonts w:ascii="Calibri" w:eastAsia="ＭＳ ゴシック" w:hAnsi="Calibri"/>
          <w:color w:val="000000"/>
          <w:sz w:val="20"/>
          <w:szCs w:val="20"/>
        </w:rPr>
        <w:t>Date:_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______________</w:t>
      </w:r>
      <w:r>
        <w:rPr>
          <w:rFonts w:ascii="Calibri" w:eastAsia="ＭＳ ゴシック" w:hAnsi="Calibri"/>
          <w:color w:val="000000"/>
          <w:sz w:val="20"/>
          <w:szCs w:val="20"/>
        </w:rPr>
        <w:br/>
        <w:t xml:space="preserve">      Date:_______________</w:t>
      </w:r>
    </w:p>
    <w:p w14:paraId="6D15D8FB" w14:textId="66F20A63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Tests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(Speech Assessments, Visual/Motor/Sensory Assessments, Vision and Hearing Assessments, Academic Assessments, Adaptive Behavior Scales, Behavioral Checklists, etc.)</w:t>
      </w:r>
    </w:p>
    <w:p w14:paraId="1FBB13C4" w14:textId="0D4F4A1D" w:rsidR="00D16C4F" w:rsidRPr="00404A57" w:rsidRDefault="00D16C4F" w:rsidP="00DE05BF">
      <w:pPr>
        <w:rPr>
          <w:rFonts w:ascii="Calibri" w:hAnsi="Calibri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:_____________________________</w:t>
      </w:r>
    </w:p>
    <w:p w14:paraId="4811B8E9" w14:textId="77777777" w:rsidR="00784432" w:rsidRPr="00CE79F1" w:rsidRDefault="00784432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053C13C2" w14:textId="2A31C30A" w:rsidR="00784432" w:rsidRPr="00CE79F1" w:rsidRDefault="00784432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5DD93918" w14:textId="77777777" w:rsidR="004F1722" w:rsidRPr="002D7CB1" w:rsidRDefault="004F1722" w:rsidP="004F1722">
      <w:pPr>
        <w:ind w:left="360"/>
      </w:pPr>
    </w:p>
    <w:sectPr w:rsidR="004F1722" w:rsidRPr="002D7CB1" w:rsidSect="000525C3"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1D4C" w14:textId="77777777" w:rsidR="0047127A" w:rsidRDefault="0047127A" w:rsidP="00CE79F1">
      <w:r>
        <w:separator/>
      </w:r>
    </w:p>
  </w:endnote>
  <w:endnote w:type="continuationSeparator" w:id="0">
    <w:p w14:paraId="7048C27D" w14:textId="77777777" w:rsidR="0047127A" w:rsidRDefault="0047127A" w:rsidP="00C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Pro Med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847B" w14:textId="375F8BED" w:rsidR="00716751" w:rsidRDefault="0047127A">
    <w:pPr>
      <w:pStyle w:val="Footer"/>
    </w:pPr>
    <w:sdt>
      <w:sdtPr>
        <w:id w:val="969400743"/>
        <w:placeholder>
          <w:docPart w:val="5257255D2EAB52499753489EBFA5F1D1"/>
        </w:placeholder>
        <w:temporary/>
        <w:showingPlcHdr/>
      </w:sdtPr>
      <w:sdtEndPr/>
      <w:sdtContent>
        <w:r w:rsidR="00716751">
          <w:t>[Type text]</w:t>
        </w:r>
      </w:sdtContent>
    </w:sdt>
    <w:r w:rsidR="00716751">
      <w:ptab w:relativeTo="margin" w:alignment="center" w:leader="none"/>
    </w:r>
    <w:sdt>
      <w:sdtPr>
        <w:id w:val="969400748"/>
        <w:placeholder>
          <w:docPart w:val="B23614530712F84A960A4AE501E2CDEC"/>
        </w:placeholder>
        <w:temporary/>
        <w:showingPlcHdr/>
      </w:sdtPr>
      <w:sdtEndPr/>
      <w:sdtContent>
        <w:r w:rsidR="00716751">
          <w:t>[Type text]</w:t>
        </w:r>
      </w:sdtContent>
    </w:sdt>
    <w:r w:rsidR="00716751">
      <w:ptab w:relativeTo="margin" w:alignment="right" w:leader="none"/>
    </w:r>
    <w:sdt>
      <w:sdtPr>
        <w:id w:val="969400753"/>
        <w:placeholder>
          <w:docPart w:val="B97AD1E25CE3AF4098ABA2ED360A2913"/>
        </w:placeholder>
        <w:temporary/>
        <w:showingPlcHdr/>
      </w:sdtPr>
      <w:sdtEndPr/>
      <w:sdtContent>
        <w:r w:rsidR="0071675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C275F" w14:textId="10E57EBB" w:rsidR="00716751" w:rsidRDefault="00716751">
    <w:pPr>
      <w:pStyle w:val="Footer"/>
    </w:pPr>
    <w:r>
      <w:rPr>
        <w:rFonts w:asciiTheme="majorHAnsi" w:hAnsiTheme="majorHAnsi"/>
        <w:sz w:val="20"/>
        <w:szCs w:val="20"/>
      </w:rPr>
      <w:t>SVSEU 2017</w:t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855B" w14:textId="77777777" w:rsidR="0047127A" w:rsidRDefault="0047127A" w:rsidP="00CE79F1">
      <w:r>
        <w:separator/>
      </w:r>
    </w:p>
  </w:footnote>
  <w:footnote w:type="continuationSeparator" w:id="0">
    <w:p w14:paraId="3A6B1FC6" w14:textId="77777777" w:rsidR="0047127A" w:rsidRDefault="0047127A" w:rsidP="00CE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019BC"/>
    <w:multiLevelType w:val="hybridMultilevel"/>
    <w:tmpl w:val="404AEAEC"/>
    <w:lvl w:ilvl="0" w:tplc="AF12E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8D0"/>
    <w:multiLevelType w:val="hybridMultilevel"/>
    <w:tmpl w:val="D65A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1"/>
    <w:rsid w:val="000525C3"/>
    <w:rsid w:val="000578FF"/>
    <w:rsid w:val="002D7CB1"/>
    <w:rsid w:val="00312DBE"/>
    <w:rsid w:val="00375274"/>
    <w:rsid w:val="0047127A"/>
    <w:rsid w:val="004F1722"/>
    <w:rsid w:val="00534C31"/>
    <w:rsid w:val="005C1D7F"/>
    <w:rsid w:val="00716751"/>
    <w:rsid w:val="00784432"/>
    <w:rsid w:val="007B65AB"/>
    <w:rsid w:val="007D5B00"/>
    <w:rsid w:val="008443C7"/>
    <w:rsid w:val="00945BC0"/>
    <w:rsid w:val="00994615"/>
    <w:rsid w:val="009B2548"/>
    <w:rsid w:val="00A0625C"/>
    <w:rsid w:val="00A912CE"/>
    <w:rsid w:val="00AD22B4"/>
    <w:rsid w:val="00CB02A9"/>
    <w:rsid w:val="00CE79F1"/>
    <w:rsid w:val="00D16C4F"/>
    <w:rsid w:val="00DE05BF"/>
    <w:rsid w:val="00E31383"/>
    <w:rsid w:val="00F87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246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57255D2EAB52499753489EBFA5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136A-936E-AC42-97BB-2B348F91A92A}"/>
      </w:docPartPr>
      <w:docPartBody>
        <w:p w:rsidR="00CE05A6" w:rsidRDefault="00CE05A6" w:rsidP="00CE05A6">
          <w:pPr>
            <w:pStyle w:val="5257255D2EAB52499753489EBFA5F1D1"/>
          </w:pPr>
          <w:r>
            <w:t>[Type text]</w:t>
          </w:r>
        </w:p>
      </w:docPartBody>
    </w:docPart>
    <w:docPart>
      <w:docPartPr>
        <w:name w:val="B23614530712F84A960A4AE501E2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3C88-A885-F646-93DF-3B58ADE95D51}"/>
      </w:docPartPr>
      <w:docPartBody>
        <w:p w:rsidR="00CE05A6" w:rsidRDefault="00CE05A6" w:rsidP="00CE05A6">
          <w:pPr>
            <w:pStyle w:val="B23614530712F84A960A4AE501E2CDEC"/>
          </w:pPr>
          <w:r>
            <w:t>[Type text]</w:t>
          </w:r>
        </w:p>
      </w:docPartBody>
    </w:docPart>
    <w:docPart>
      <w:docPartPr>
        <w:name w:val="B97AD1E25CE3AF4098ABA2ED360A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1BF0-CBEB-7F4C-B0AB-1B66409393B9}"/>
      </w:docPartPr>
      <w:docPartBody>
        <w:p w:rsidR="00CE05A6" w:rsidRDefault="00CE05A6" w:rsidP="00CE05A6">
          <w:pPr>
            <w:pStyle w:val="B97AD1E25CE3AF4098ABA2ED360A29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Pro Med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6"/>
    <w:rsid w:val="0059457F"/>
    <w:rsid w:val="00CE05A6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EC8C2-3E11-3C4B-B143-50459FE1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2296</Characters>
  <Application>Microsoft Macintosh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Beutler</dc:creator>
  <cp:keywords/>
  <dc:description/>
  <cp:lastModifiedBy>Tracey Carol Zaun</cp:lastModifiedBy>
  <cp:revision>4</cp:revision>
  <cp:lastPrinted>2017-06-09T14:36:00Z</cp:lastPrinted>
  <dcterms:created xsi:type="dcterms:W3CDTF">2017-06-09T15:53:00Z</dcterms:created>
  <dcterms:modified xsi:type="dcterms:W3CDTF">2017-06-12T15:33:00Z</dcterms:modified>
</cp:coreProperties>
</file>